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4" w:rsidRDefault="00E22051" w:rsidP="00613A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bidi/>
        <w:spacing w:after="0" w:line="240" w:lineRule="auto"/>
        <w:jc w:val="center"/>
        <w:rPr>
          <w:rFonts w:cs="PT Simple Bold Ruled"/>
          <w:b/>
          <w:bCs/>
          <w:sz w:val="44"/>
          <w:szCs w:val="44"/>
          <w:rtl/>
          <w:lang w:bidi="ar-SY"/>
        </w:rPr>
      </w:pP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ترخيص</w:t>
      </w:r>
      <w:r w:rsidR="00371C69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مستحضر دوائي</w:t>
      </w:r>
      <w:r w:rsidR="00003EB6"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</w:t>
      </w:r>
      <w:proofErr w:type="spellStart"/>
      <w:r w:rsidR="005A04C1">
        <w:rPr>
          <w:rFonts w:cs="PT Simple Bold Ruled" w:hint="cs"/>
          <w:b/>
          <w:bCs/>
          <w:sz w:val="44"/>
          <w:szCs w:val="44"/>
          <w:rtl/>
          <w:lang w:bidi="ar-SY"/>
        </w:rPr>
        <w:t>(كيميائي</w:t>
      </w:r>
      <w:r w:rsidR="005A04C1">
        <w:rPr>
          <w:rFonts w:cs="Times New Roman" w:hint="cs"/>
          <w:b/>
          <w:bCs/>
          <w:sz w:val="44"/>
          <w:szCs w:val="44"/>
          <w:rtl/>
          <w:lang w:bidi="ar-SY"/>
        </w:rPr>
        <w:t>-</w:t>
      </w:r>
      <w:proofErr w:type="spellEnd"/>
      <w:r w:rsidR="005A04C1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نباتي)</w:t>
      </w:r>
      <w:r w:rsidR="00003EB6"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م</w:t>
      </w:r>
      <w:r w:rsidR="00613A64">
        <w:rPr>
          <w:rFonts w:cs="PT Simple Bold Ruled" w:hint="cs"/>
          <w:b/>
          <w:bCs/>
          <w:sz w:val="44"/>
          <w:szCs w:val="44"/>
          <w:rtl/>
          <w:lang w:bidi="ar-SY"/>
        </w:rPr>
        <w:t>ُ</w:t>
      </w:r>
      <w:r w:rsidR="00003EB6"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صن</w:t>
      </w:r>
      <w:r w:rsidR="00613A64"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="00003EB6"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ع محل</w:t>
      </w:r>
      <w:r w:rsidR="00613A64"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="00003EB6"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ي</w:t>
      </w:r>
      <w:r w:rsidR="00613A64">
        <w:rPr>
          <w:rFonts w:cs="PT Simple Bold Ruled" w:hint="cs"/>
          <w:b/>
          <w:bCs/>
          <w:sz w:val="44"/>
          <w:szCs w:val="44"/>
          <w:rtl/>
          <w:lang w:bidi="ar-SY"/>
        </w:rPr>
        <w:t>اً</w:t>
      </w:r>
    </w:p>
    <w:p w:rsidR="008D4464" w:rsidRPr="004A75E6" w:rsidRDefault="008D4464" w:rsidP="00283048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SY"/>
        </w:rPr>
      </w:pPr>
    </w:p>
    <w:p w:rsidR="008F3349" w:rsidRDefault="008F3349" w:rsidP="008F3349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 w:rsidRPr="005A04C1">
        <w:rPr>
          <w:rFonts w:ascii="Arial" w:eastAsia="Calibri" w:hAnsi="Arial" w:cs="Arial" w:hint="cs"/>
          <w:b/>
          <w:bCs/>
          <w:sz w:val="36"/>
          <w:szCs w:val="36"/>
          <w:rtl/>
        </w:rPr>
        <w:t>تتم</w:t>
      </w:r>
      <w:r w:rsidRPr="004A75E6">
        <w:rPr>
          <w:rFonts w:ascii="Arial" w:eastAsia="Calibri" w:hAnsi="Arial" w:cs="Arial" w:hint="cs"/>
          <w:b/>
          <w:bCs/>
          <w:sz w:val="36"/>
          <w:szCs w:val="36"/>
          <w:rtl/>
        </w:rPr>
        <w:t xml:space="preserve"> هذه المعاملة في </w:t>
      </w:r>
      <w:r>
        <w:rPr>
          <w:rFonts w:hint="cs"/>
          <w:b/>
          <w:bCs/>
          <w:sz w:val="36"/>
          <w:szCs w:val="36"/>
          <w:rtl/>
          <w:lang w:bidi="ar-SY"/>
        </w:rPr>
        <w:t>دائرة ترخيص و</w:t>
      </w:r>
      <w:r w:rsidRPr="004A75E6">
        <w:rPr>
          <w:rFonts w:hint="cs"/>
          <w:b/>
          <w:bCs/>
          <w:sz w:val="36"/>
          <w:szCs w:val="36"/>
          <w:rtl/>
          <w:lang w:bidi="ar-SY"/>
        </w:rPr>
        <w:t>تسعير الأدوية المحلية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283048" w:rsidRPr="004A75E6" w:rsidRDefault="008F3349" w:rsidP="008F3349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في مديرية الشؤون الصيدلانية</w:t>
      </w:r>
    </w:p>
    <w:p w:rsidR="00432099" w:rsidRPr="00432099" w:rsidRDefault="00432099" w:rsidP="00432099">
      <w:pPr>
        <w:bidi/>
        <w:spacing w:after="0" w:line="240" w:lineRule="auto"/>
        <w:jc w:val="center"/>
        <w:rPr>
          <w:rtl/>
          <w:lang w:bidi="ar-SY"/>
        </w:rPr>
      </w:pPr>
    </w:p>
    <w:p w:rsidR="00025C4C" w:rsidRDefault="00025C4C" w:rsidP="00613A64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يستلم ممثّل المعمل إحالة (نموذج 1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دراسة وثائق ترخيص مستحضر دوائي محلّي وفق المرسوم التشريعي رقم 9 (مرفق 1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A10D6C" w:rsidRDefault="00613A64" w:rsidP="00256273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يقدّم ممثّل المعمل </w:t>
      </w:r>
      <w:r w:rsidR="00482444">
        <w:rPr>
          <w:rFonts w:asciiTheme="minorBidi" w:hAnsiTheme="minorBidi" w:hint="cs"/>
          <w:sz w:val="32"/>
          <w:szCs w:val="32"/>
          <w:rtl/>
          <w:lang w:bidi="ar-SY"/>
        </w:rPr>
        <w:t xml:space="preserve">إشعار الدفع مرفقاً </w:t>
      </w:r>
      <w:r w:rsidR="00025C4C">
        <w:rPr>
          <w:rFonts w:asciiTheme="minorBidi" w:hAnsiTheme="minorBidi" w:hint="cs"/>
          <w:sz w:val="32"/>
          <w:szCs w:val="32"/>
          <w:rtl/>
          <w:lang w:bidi="ar-SY"/>
        </w:rPr>
        <w:t>ب</w:t>
      </w:r>
      <w:r>
        <w:rPr>
          <w:rFonts w:asciiTheme="minorBidi" w:hAnsiTheme="minorBidi" w:hint="cs"/>
          <w:sz w:val="32"/>
          <w:szCs w:val="32"/>
          <w:rtl/>
          <w:lang w:bidi="ar-SY"/>
        </w:rPr>
        <w:t>طلب تصنيع مستحضر دوائي</w:t>
      </w:r>
      <w:r w:rsidR="00025C4C">
        <w:rPr>
          <w:rFonts w:asciiTheme="minorBidi" w:hAnsiTheme="minorBidi" w:hint="cs"/>
          <w:sz w:val="32"/>
          <w:szCs w:val="32"/>
          <w:rtl/>
          <w:lang w:bidi="ar-SY"/>
        </w:rPr>
        <w:t xml:space="preserve"> محلي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(نموذج </w:t>
      </w:r>
      <w:r w:rsidR="00025C4C">
        <w:rPr>
          <w:rFonts w:asciiTheme="minorBidi" w:hAnsiTheme="minorBidi" w:hint="cs"/>
          <w:sz w:val="32"/>
          <w:szCs w:val="32"/>
          <w:rtl/>
          <w:lang w:bidi="ar-SY"/>
        </w:rPr>
        <w:t>2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وفق التعميم رقم 8711/10/1 الصادر بتاريخ 23/3/2022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مرفق</w:t>
      </w:r>
      <w:r w:rsidR="00256273">
        <w:rPr>
          <w:rFonts w:asciiTheme="minorBidi" w:hAnsiTheme="minorBidi" w:hint="cs"/>
          <w:sz w:val="32"/>
          <w:szCs w:val="32"/>
          <w:rtl/>
          <w:lang w:bidi="ar-SY"/>
        </w:rPr>
        <w:t>2</w:t>
      </w:r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ديوان </w:t>
      </w:r>
      <w:proofErr w:type="spellStart"/>
      <w:r w:rsidR="00025C4C">
        <w:rPr>
          <w:rFonts w:asciiTheme="minorBidi" w:hAnsiTheme="minorBidi" w:hint="cs"/>
          <w:sz w:val="32"/>
          <w:szCs w:val="32"/>
          <w:rtl/>
          <w:lang w:bidi="ar-SY"/>
        </w:rPr>
        <w:t>المديرية</w:t>
      </w:r>
      <w:r>
        <w:rPr>
          <w:rFonts w:asciiTheme="minorBidi" w:hAnsiTheme="minorBidi" w:hint="cs"/>
          <w:sz w:val="32"/>
          <w:szCs w:val="32"/>
          <w:rtl/>
          <w:lang w:bidi="ar-SY"/>
        </w:rPr>
        <w:t>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مرفقاً بما يلي:</w:t>
      </w:r>
    </w:p>
    <w:p w:rsidR="00613A64" w:rsidRDefault="00613A64" w:rsidP="00613A64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نسخة عن رخصة المعمل أو الخط التصنيعي المراد التصنيع علي</w:t>
      </w:r>
      <w:r w:rsidR="00025C4C">
        <w:rPr>
          <w:rFonts w:asciiTheme="minorBidi" w:hAnsiTheme="minorBidi" w:hint="cs"/>
          <w:sz w:val="32"/>
          <w:szCs w:val="32"/>
          <w:rtl/>
          <w:lang w:bidi="ar-SY"/>
        </w:rPr>
        <w:t>ه.</w:t>
      </w:r>
    </w:p>
    <w:p w:rsidR="00025C4C" w:rsidRDefault="00025C4C" w:rsidP="00025C4C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صفحة ورود التركيب في لائحة الأدوية الوطنية.</w:t>
      </w:r>
    </w:p>
    <w:p w:rsidR="00025C4C" w:rsidRDefault="00025C4C" w:rsidP="00025C4C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المشابه العالمي للمستحضر المراد تصنيعه.</w:t>
      </w:r>
    </w:p>
    <w:p w:rsidR="00613A64" w:rsidRDefault="00025C4C" w:rsidP="00613A64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في حال الموافقة على طلب التصنيع يستلم ممثل المعمل من الموظف المختص في الدائرة الطلب موقعاً بالموافقة من مدير الشؤون الصيدلانية.</w:t>
      </w:r>
    </w:p>
    <w:p w:rsidR="00025C4C" w:rsidRDefault="00025C4C" w:rsidP="00C34822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يقدّم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المستحضر (نموذج 3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الدائرة.</w:t>
      </w:r>
    </w:p>
    <w:p w:rsidR="00025C4C" w:rsidRDefault="00025C4C" w:rsidP="00C34822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قبل الصيدلاني الدارس يستلم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="00C34822">
        <w:rPr>
          <w:rFonts w:asciiTheme="minorBidi" w:hAnsiTheme="minorBidi" w:hint="cs"/>
          <w:sz w:val="32"/>
          <w:szCs w:val="32"/>
          <w:rtl/>
          <w:lang w:bidi="ar-SY"/>
        </w:rPr>
        <w:t xml:space="preserve">من الموظف المختص في </w:t>
      </w:r>
      <w:proofErr w:type="spellStart"/>
      <w:r w:rsidR="00C34822">
        <w:rPr>
          <w:rFonts w:asciiTheme="minorBidi" w:hAnsiTheme="minorBidi" w:hint="cs"/>
          <w:sz w:val="32"/>
          <w:szCs w:val="32"/>
          <w:rtl/>
          <w:lang w:bidi="ar-SY"/>
        </w:rPr>
        <w:t>الدائرة،</w:t>
      </w:r>
      <w:proofErr w:type="spellEnd"/>
      <w:r w:rsidR="00C34822">
        <w:rPr>
          <w:rFonts w:asciiTheme="minorBidi" w:hAnsiTheme="minorBidi" w:hint="cs"/>
          <w:sz w:val="32"/>
          <w:szCs w:val="32"/>
          <w:rtl/>
          <w:lang w:bidi="ar-SY"/>
        </w:rPr>
        <w:t xml:space="preserve"> ويمنح مهلة أقصاها 3 أشهر لاستكمال التصحيحات والنواقص في حال وجودها.</w:t>
      </w:r>
    </w:p>
    <w:p w:rsidR="00C34822" w:rsidRDefault="00C34822" w:rsidP="00C34822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في حال كان اسم المستحضر مرفوض يقدّم ممثل المعمل طلب تعديل اسم (نموذج 4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</w:t>
      </w:r>
      <w:r w:rsidR="00B41AB6">
        <w:rPr>
          <w:rFonts w:asciiTheme="minorBidi" w:hAnsiTheme="minorBidi" w:hint="cs"/>
          <w:sz w:val="32"/>
          <w:szCs w:val="32"/>
          <w:rtl/>
          <w:lang w:bidi="ar-SY"/>
        </w:rPr>
        <w:t>ديوان المديرية</w:t>
      </w:r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C34822" w:rsidRDefault="00C34822" w:rsidP="00C34822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يُعيد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 بعد استكمال ما طُلب منه.</w:t>
      </w:r>
    </w:p>
    <w:p w:rsidR="00C34822" w:rsidRDefault="00C34822" w:rsidP="00C34822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إعادة الدراسة والموافقة على محتويات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وصدور موافقة الاسم يستلم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موقعة بالموافقة النهائية من أجل الاحتفاظ بنسخة لديه وإعادة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الأصلية إلى الدائرة خلال مهلة أقصاها 3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أشهر،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على أن تكون مرفقةً بما يلي:</w:t>
      </w:r>
    </w:p>
    <w:p w:rsidR="00C34822" w:rsidRDefault="00C34822" w:rsidP="00C34822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>طلب إحالة للتسعير (نموذج 5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C34822" w:rsidRDefault="00C34822" w:rsidP="00C34822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قرص مضغوط </w:t>
      </w:r>
      <w:r>
        <w:rPr>
          <w:rFonts w:asciiTheme="minorBidi" w:hAnsiTheme="minorBidi"/>
          <w:sz w:val="32"/>
          <w:szCs w:val="32"/>
          <w:lang w:bidi="ar-SY"/>
        </w:rPr>
        <w:t>CD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يحوي نسخة الكترونية </w:t>
      </w:r>
      <w:r>
        <w:rPr>
          <w:rFonts w:asciiTheme="minorBidi" w:hAnsiTheme="minorBidi"/>
          <w:sz w:val="32"/>
          <w:szCs w:val="32"/>
          <w:lang w:bidi="ar-SY"/>
        </w:rPr>
        <w:t>Scan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الموقعة بالموافقة. </w:t>
      </w:r>
    </w:p>
    <w:p w:rsidR="00256273" w:rsidRDefault="00256273" w:rsidP="00E56EF1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يُحضر ممثل المعمل عينات تجريبية (عينات ترخيص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مُصنّعة وفقاً للصيغة الموافق عليها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لتتم إحالتها إلى مديرية مخابر الرقابة والبحوث الدوائية وأن يكون عددها 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>حسب تعميم مديرية المخابر رقم 4768/31 الصادر بتاريخ 14/2/2017 (مرفق 2</w:t>
      </w:r>
      <w:proofErr w:type="spellStart"/>
      <w:r w:rsidR="00E56EF1"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وأن تكون مرفقة بما يلي:</w:t>
      </w:r>
    </w:p>
    <w:p w:rsidR="006B03D5" w:rsidRPr="006B03D5" w:rsidRDefault="006B03D5" w:rsidP="006B03D5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عينات من جميع المواد الأولية الفعالة وغير الفعالة الداخلة في التركيب.</w:t>
      </w:r>
    </w:p>
    <w:p w:rsidR="006B03D5" w:rsidRPr="006B03D5" w:rsidRDefault="006B03D5" w:rsidP="006B03D5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أوراق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المتعلقة بالتحليل (السادسة والثامنة والتاسعة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6B03D5" w:rsidRPr="006B03D5" w:rsidRDefault="006B03D5" w:rsidP="006B03D5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شهادات التحليل وطرق التحليل.</w:t>
      </w:r>
    </w:p>
    <w:p w:rsidR="006B03D5" w:rsidRPr="006B03D5" w:rsidRDefault="006B03D5" w:rsidP="006B03D5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نسخة ورقية والكترونية </w:t>
      </w:r>
      <w:r w:rsidRPr="006B03D5">
        <w:rPr>
          <w:rFonts w:asciiTheme="minorBidi" w:hAnsiTheme="minorBidi"/>
          <w:sz w:val="32"/>
          <w:szCs w:val="32"/>
          <w:lang w:bidi="ar-SY"/>
        </w:rPr>
        <w:t>CD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عن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الموقعة بالموافقة.</w:t>
      </w:r>
    </w:p>
    <w:p w:rsidR="006B03D5" w:rsidRDefault="006B03D5" w:rsidP="006B03D5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 w:rsidRPr="008A47BD">
        <w:rPr>
          <w:rFonts w:asciiTheme="minorBidi" w:hAnsiTheme="minorBidi" w:hint="cs"/>
          <w:sz w:val="32"/>
          <w:szCs w:val="32"/>
          <w:rtl/>
          <w:lang w:bidi="ar-SY"/>
        </w:rPr>
        <w:t>بعد صدور التقرير المخبري بالموافقة يستلم ممثل المعمل إحالة (نموذج 6</w:t>
      </w:r>
      <w:proofErr w:type="spellStart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ترخيص مستحضر دوائي محلّي وفق المرسوم التشريعي رقم 9 (مرفق 1).</w:t>
      </w:r>
    </w:p>
    <w:p w:rsidR="00256273" w:rsidRDefault="006B03D5" w:rsidP="006B03D5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يقدم ممثل المعمل إشعار الدفع مرفقاً بطابع مالي وطابع نقابة الصيادلة ثم </w:t>
      </w:r>
      <w:r w:rsidR="008A47BD" w:rsidRPr="006B03D5">
        <w:rPr>
          <w:rFonts w:asciiTheme="minorBidi" w:hAnsiTheme="minorBidi" w:hint="cs"/>
          <w:sz w:val="32"/>
          <w:szCs w:val="32"/>
          <w:rtl/>
          <w:lang w:bidi="ar-SY"/>
        </w:rPr>
        <w:t>يستلم ممثل المعمل وثيقة ترخيص المستحضر من الموظف المختص في الدائرة وتكون موقعة من مدير الشؤون الصيدلانية ومعاون وزير الصحة لشؤون الصيدلة والهندسة الطبية.</w:t>
      </w:r>
    </w:p>
    <w:p w:rsidR="00761AFE" w:rsidRDefault="003A5DA3" w:rsidP="003A5DA3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يقدم ممثل المعمل إلى </w:t>
      </w:r>
      <w:r w:rsidR="00B41AB6">
        <w:rPr>
          <w:rFonts w:asciiTheme="minorBidi" w:hAnsiTheme="minorBidi" w:hint="cs"/>
          <w:sz w:val="32"/>
          <w:szCs w:val="32"/>
          <w:rtl/>
          <w:lang w:bidi="ar-SY"/>
        </w:rPr>
        <w:t>ديوان المديرية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طلب للحصول على موافقة قبل الطباعة للنشرة الدوائية وتصاميم العبوات الداخلية والخارجية مرفقاً بما يلي:</w:t>
      </w:r>
    </w:p>
    <w:p w:rsidR="003A5DA3" w:rsidRDefault="003A5DA3" w:rsidP="003A5DA3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التصاميم المقترحة مطبوعة طباعة ملونة بدقة عالية.</w:t>
      </w:r>
    </w:p>
    <w:p w:rsidR="003A5DA3" w:rsidRDefault="003A5DA3" w:rsidP="003A5DA3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المستحضر.</w:t>
      </w:r>
    </w:p>
    <w:p w:rsidR="003A5DA3" w:rsidRDefault="003A5DA3" w:rsidP="003A5DA3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صورة عن موافقة الورقة الثانية والرابعة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4309B1" w:rsidRDefault="004309B1" w:rsidP="00060D7E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النشرة الدوائية مصفوفة </w:t>
      </w:r>
      <w:r w:rsidR="00060D7E">
        <w:rPr>
          <w:rFonts w:asciiTheme="minorBidi" w:hAnsiTheme="minorBidi" w:hint="cs"/>
          <w:sz w:val="32"/>
          <w:szCs w:val="32"/>
          <w:rtl/>
          <w:lang w:bidi="ar-SY"/>
        </w:rPr>
        <w:t xml:space="preserve">حيث يجب </w:t>
      </w:r>
      <w:r>
        <w:rPr>
          <w:rFonts w:asciiTheme="minorBidi" w:hAnsiTheme="minorBidi" w:hint="cs"/>
          <w:sz w:val="32"/>
          <w:szCs w:val="32"/>
          <w:rtl/>
          <w:lang w:bidi="ar-SY"/>
        </w:rPr>
        <w:t>الالتزام بالنشرة الموحدة في حال وجودها.</w:t>
      </w:r>
    </w:p>
    <w:p w:rsidR="004309B1" w:rsidRDefault="004309B1" w:rsidP="004309B1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المشابه العالمي المعتمد لإعداد النشرة في حال عدم وجود نشرة موحدة.</w:t>
      </w:r>
    </w:p>
    <w:p w:rsidR="003A5DA3" w:rsidRDefault="00B41AB6" w:rsidP="003A5DA3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 xml:space="preserve">بعد الدراسة وتسديد كافة الملاحظات والتصحيحات في النشرة والتصاميم يستلم ممثل المعمل من الصيدلاني الدارس الموافقة على النشرة والتصاميم التي تخوله المباشرة بالطباعة لزوم تحضير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والثانية بالشكل النهائي.</w:t>
      </w:r>
    </w:p>
    <w:p w:rsidR="00B41AB6" w:rsidRDefault="00B41AB6" w:rsidP="00B41AB6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يستلم ممثل المعمل كتاب تبليغ السعر موقعاً من معاون وزير الصحة لشؤون الصيدلة والهندسة الطبية.</w:t>
      </w:r>
    </w:p>
    <w:p w:rsidR="00B41AB6" w:rsidRDefault="00B41AB6" w:rsidP="00E56EF1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يُحضر ممثل المعمل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والثانية (إما معاً أو على التتابع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="00F526F3">
        <w:rPr>
          <w:rFonts w:asciiTheme="minorBidi" w:hAnsiTheme="minorBidi" w:hint="cs"/>
          <w:sz w:val="32"/>
          <w:szCs w:val="32"/>
          <w:rtl/>
          <w:lang w:bidi="ar-SY"/>
        </w:rPr>
        <w:t xml:space="preserve">لتتم إحالتها إلى مديرية مخابر الرقابة والبحوث الدوائية وأن يكون عددها 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>حسب تعميم مديرية المخابر رقم 4768/31 الصادر بتاريخ 14/2/2017 (</w:t>
      </w:r>
      <w:proofErr w:type="spellStart"/>
      <w:r w:rsidR="00E56EF1">
        <w:rPr>
          <w:rFonts w:asciiTheme="minorBidi" w:hAnsiTheme="minorBidi" w:hint="cs"/>
          <w:sz w:val="32"/>
          <w:szCs w:val="32"/>
          <w:rtl/>
          <w:lang w:bidi="ar-SY"/>
        </w:rPr>
        <w:t>مرفق2)</w:t>
      </w:r>
      <w:proofErr w:type="spellEnd"/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="00F526F3">
        <w:rPr>
          <w:rFonts w:asciiTheme="minorBidi" w:hAnsiTheme="minorBidi" w:hint="cs"/>
          <w:sz w:val="32"/>
          <w:szCs w:val="32"/>
          <w:rtl/>
          <w:lang w:bidi="ar-SY"/>
        </w:rPr>
        <w:t>وأن تكون مرفقة بما يلي:</w:t>
      </w:r>
    </w:p>
    <w:p w:rsidR="00B41AB6" w:rsidRDefault="00B41AB6" w:rsidP="00B41AB6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المستحضر.</w:t>
      </w:r>
    </w:p>
    <w:p w:rsidR="00B41AB6" w:rsidRDefault="00B41AB6" w:rsidP="00B41AB6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شهادة التحليل وطريقة التحليل.</w:t>
      </w:r>
    </w:p>
    <w:p w:rsidR="00B41AB6" w:rsidRDefault="000A725C" w:rsidP="00B41AB6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نتيجة التقرير المخبري لعينات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بالموافقة يطلب من ممثل المعمل إحضار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مايلي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:</w:t>
      </w:r>
    </w:p>
    <w:p w:rsidR="000A725C" w:rsidRDefault="000A725C" w:rsidP="000A725C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موافقة طباعة النشرة الدوائية وتصاميم العبوات.</w:t>
      </w:r>
    </w:p>
    <w:p w:rsidR="000A725C" w:rsidRDefault="000A725C" w:rsidP="000A725C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0A725C">
        <w:rPr>
          <w:rFonts w:asciiTheme="minorBidi" w:hAnsiTheme="minorBidi" w:hint="cs"/>
          <w:sz w:val="32"/>
          <w:szCs w:val="32"/>
          <w:rtl/>
          <w:lang w:bidi="ar-SY"/>
        </w:rPr>
        <w:t>صورة عن كتاب تبليغ السعر للمعمل</w:t>
      </w:r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0A725C" w:rsidRPr="000A725C" w:rsidRDefault="000A725C" w:rsidP="000A725C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فاتورة المواد الأولية الفعالة المختومة من مديرية الشؤون الصيدلانية.</w:t>
      </w:r>
    </w:p>
    <w:p w:rsidR="000A725C" w:rsidRDefault="0042031C" w:rsidP="000A725C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يتم إحالة المستحضر للعرض على اللجنة الفنية العليا للدواء في حال مطابقة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لكافة الموافقات الممنوحة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إجل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إصدار موافقة الطرح.</w:t>
      </w:r>
    </w:p>
    <w:p w:rsidR="0042031C" w:rsidRDefault="0042031C" w:rsidP="0042031C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موافقة اللجنة يستلم ممثل المعمل وثيقة موافقة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من مكتب 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 وتكون موقعة من أمين سر اللجة ومعاون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 بالنيابة عن السيد وزير الصحة.</w:t>
      </w:r>
    </w:p>
    <w:p w:rsidR="00AF72DD" w:rsidRPr="008C0E0C" w:rsidRDefault="00015F69" w:rsidP="008C0E0C">
      <w:pPr>
        <w:pStyle w:val="a3"/>
        <w:numPr>
          <w:ilvl w:val="0"/>
          <w:numId w:val="5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موافقة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وصدور نتيجة التقرير المخبري لعينات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الثانية بالموافقة</w:t>
      </w:r>
      <w:r w:rsidR="00AF72DD">
        <w:rPr>
          <w:rFonts w:asciiTheme="minorBidi" w:hAnsiTheme="minorBidi" w:hint="cs"/>
          <w:sz w:val="32"/>
          <w:szCs w:val="32"/>
          <w:rtl/>
          <w:lang w:bidi="ar-SY"/>
        </w:rPr>
        <w:t xml:space="preserve"> يستلم ممثل المعمل كتاب بالموافقة على طرح </w:t>
      </w:r>
      <w:proofErr w:type="spellStart"/>
      <w:r w:rsidR="00AF72DD"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 w:rsidR="00AF72DD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proofErr w:type="spellStart"/>
      <w:r w:rsidR="00AF72DD">
        <w:rPr>
          <w:rFonts w:asciiTheme="minorBidi" w:hAnsiTheme="minorBidi" w:hint="cs"/>
          <w:sz w:val="32"/>
          <w:szCs w:val="32"/>
          <w:rtl/>
          <w:lang w:bidi="ar-SY"/>
        </w:rPr>
        <w:t>الثانيةمن</w:t>
      </w:r>
      <w:proofErr w:type="spellEnd"/>
      <w:r w:rsidR="00AF72DD">
        <w:rPr>
          <w:rFonts w:asciiTheme="minorBidi" w:hAnsiTheme="minorBidi" w:hint="cs"/>
          <w:sz w:val="32"/>
          <w:szCs w:val="32"/>
          <w:rtl/>
          <w:lang w:bidi="ar-SY"/>
        </w:rPr>
        <w:t xml:space="preserve"> مديرية الصحة في المحافظة التي يتبع لها المعمل ويكون الكتاب موقعاً من معاون وزير الصحة</w:t>
      </w:r>
      <w:r w:rsidR="00AF72DD"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="00AF72DD">
        <w:rPr>
          <w:rFonts w:asciiTheme="minorBidi" w:hAnsiTheme="minorBidi" w:hint="cs"/>
          <w:sz w:val="32"/>
          <w:szCs w:val="32"/>
          <w:rtl/>
          <w:lang w:bidi="ar-SY"/>
        </w:rPr>
        <w:t xml:space="preserve">لشؤون الصيدلة والهندسة </w:t>
      </w:r>
      <w:proofErr w:type="spellStart"/>
      <w:r w:rsidR="00AF72DD">
        <w:rPr>
          <w:rFonts w:asciiTheme="minorBidi" w:hAnsiTheme="minorBidi" w:hint="cs"/>
          <w:sz w:val="32"/>
          <w:szCs w:val="32"/>
          <w:rtl/>
          <w:lang w:bidi="ar-SY"/>
        </w:rPr>
        <w:t>الطبية،</w:t>
      </w:r>
      <w:proofErr w:type="spellEnd"/>
      <w:r w:rsidR="00AF72DD">
        <w:rPr>
          <w:rFonts w:asciiTheme="minorBidi" w:hAnsiTheme="minorBidi" w:hint="cs"/>
          <w:sz w:val="32"/>
          <w:szCs w:val="32"/>
          <w:rtl/>
          <w:lang w:bidi="ar-SY"/>
        </w:rPr>
        <w:t xml:space="preserve"> وبعدها يمكن طرح المستحضر الدوائي بالأسواق.</w:t>
      </w:r>
    </w:p>
    <w:p w:rsidR="000D2BBF" w:rsidRDefault="000D2BBF" w:rsidP="000D2B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bidi/>
        <w:spacing w:after="0" w:line="240" w:lineRule="auto"/>
        <w:jc w:val="center"/>
        <w:rPr>
          <w:rFonts w:cs="PT Simple Bold Ruled"/>
          <w:b/>
          <w:bCs/>
          <w:sz w:val="44"/>
          <w:szCs w:val="44"/>
          <w:rtl/>
          <w:lang w:bidi="ar-SY"/>
        </w:rPr>
      </w:pP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lastRenderedPageBreak/>
        <w:t>ترخيص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مستحضر دوائي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</w:t>
      </w:r>
      <w:proofErr w:type="spellStart"/>
      <w:r>
        <w:rPr>
          <w:rFonts w:cs="PT Simple Bold Ruled" w:hint="cs"/>
          <w:b/>
          <w:bCs/>
          <w:sz w:val="44"/>
          <w:szCs w:val="44"/>
          <w:rtl/>
          <w:lang w:bidi="ar-SY"/>
        </w:rPr>
        <w:t>(كيميائي</w:t>
      </w:r>
      <w:r>
        <w:rPr>
          <w:rFonts w:cs="Times New Roman" w:hint="cs"/>
          <w:b/>
          <w:bCs/>
          <w:sz w:val="44"/>
          <w:szCs w:val="44"/>
          <w:rtl/>
          <w:lang w:bidi="ar-SY"/>
        </w:rPr>
        <w:t>-</w:t>
      </w:r>
      <w:proofErr w:type="spellEnd"/>
      <w:r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نباتي)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م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ُ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صن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ع محل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ي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اً</w:t>
      </w:r>
    </w:p>
    <w:p w:rsidR="000D2BBF" w:rsidRPr="008D4464" w:rsidRDefault="000D2BBF" w:rsidP="000D2B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bidi/>
        <w:spacing w:after="0" w:line="240" w:lineRule="auto"/>
        <w:jc w:val="center"/>
        <w:rPr>
          <w:rFonts w:cs="PT Simple Bold Ruled"/>
          <w:b/>
          <w:bCs/>
          <w:sz w:val="44"/>
          <w:szCs w:val="44"/>
          <w:rtl/>
          <w:lang w:bidi="ar-SY"/>
        </w:rPr>
      </w:pP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 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للتصدير فقط</w:t>
      </w:r>
    </w:p>
    <w:p w:rsidR="000D2BBF" w:rsidRPr="004A75E6" w:rsidRDefault="000D2BBF" w:rsidP="000D2BBF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SY"/>
        </w:rPr>
      </w:pPr>
    </w:p>
    <w:p w:rsidR="008F3349" w:rsidRDefault="000D2BBF" w:rsidP="000D2BBF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 w:rsidRPr="005A04C1">
        <w:rPr>
          <w:rFonts w:ascii="Arial" w:eastAsia="Calibri" w:hAnsi="Arial" w:cs="Arial" w:hint="cs"/>
          <w:b/>
          <w:bCs/>
          <w:sz w:val="36"/>
          <w:szCs w:val="36"/>
          <w:rtl/>
        </w:rPr>
        <w:t>تتم</w:t>
      </w:r>
      <w:r w:rsidRPr="004A75E6">
        <w:rPr>
          <w:rFonts w:ascii="Arial" w:eastAsia="Calibri" w:hAnsi="Arial" w:cs="Arial" w:hint="cs"/>
          <w:b/>
          <w:bCs/>
          <w:sz w:val="36"/>
          <w:szCs w:val="36"/>
          <w:rtl/>
        </w:rPr>
        <w:t xml:space="preserve"> هذه المعاملة في </w:t>
      </w:r>
      <w:r>
        <w:rPr>
          <w:rFonts w:hint="cs"/>
          <w:b/>
          <w:bCs/>
          <w:sz w:val="36"/>
          <w:szCs w:val="36"/>
          <w:rtl/>
          <w:lang w:bidi="ar-SY"/>
        </w:rPr>
        <w:t>دائرة ترخيص و</w:t>
      </w:r>
      <w:r w:rsidRPr="004A75E6">
        <w:rPr>
          <w:rFonts w:hint="cs"/>
          <w:b/>
          <w:bCs/>
          <w:sz w:val="36"/>
          <w:szCs w:val="36"/>
          <w:rtl/>
          <w:lang w:bidi="ar-SY"/>
        </w:rPr>
        <w:t>تسعير الأدوية المحلية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0D2BBF" w:rsidRPr="004A75E6" w:rsidRDefault="000D2BBF" w:rsidP="008F3349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في مديرية الشؤون الصيدلانية</w:t>
      </w:r>
    </w:p>
    <w:p w:rsidR="000D2BBF" w:rsidRPr="00432099" w:rsidRDefault="000D2BBF" w:rsidP="000D2BBF">
      <w:pPr>
        <w:bidi/>
        <w:spacing w:after="0" w:line="240" w:lineRule="auto"/>
        <w:jc w:val="center"/>
        <w:rPr>
          <w:rtl/>
          <w:lang w:bidi="ar-SY"/>
        </w:rPr>
      </w:pPr>
    </w:p>
    <w:p w:rsidR="000D2BBF" w:rsidRDefault="000D2BBF" w:rsidP="00B065D2">
      <w:pPr>
        <w:pStyle w:val="a3"/>
        <w:numPr>
          <w:ilvl w:val="0"/>
          <w:numId w:val="8"/>
        </w:numPr>
        <w:tabs>
          <w:tab w:val="right" w:pos="450"/>
        </w:tabs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يستلم ممثّل المعمل إحالة (نموذج </w:t>
      </w:r>
      <w:r w:rsidR="00B065D2">
        <w:rPr>
          <w:rFonts w:asciiTheme="minorBidi" w:hAnsiTheme="minorBidi" w:hint="cs"/>
          <w:sz w:val="32"/>
          <w:szCs w:val="32"/>
          <w:rtl/>
          <w:lang w:bidi="ar-SY"/>
        </w:rPr>
        <w:t>8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دراسة وثائق ترخيص مستحضر دوائي محلّي وفق المرسوم التشريعي رقم 9 (مرفق 1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يقدّم ممثّل المعمل </w:t>
      </w:r>
      <w:r w:rsidR="00482444">
        <w:rPr>
          <w:rFonts w:asciiTheme="minorBidi" w:hAnsiTheme="minorBidi" w:hint="cs"/>
          <w:sz w:val="32"/>
          <w:szCs w:val="32"/>
          <w:rtl/>
          <w:lang w:bidi="ar-SY"/>
        </w:rPr>
        <w:t xml:space="preserve">إشعار الدفع مرفقاً </w:t>
      </w:r>
      <w:r>
        <w:rPr>
          <w:rFonts w:asciiTheme="minorBidi" w:hAnsiTheme="minorBidi" w:hint="cs"/>
          <w:sz w:val="32"/>
          <w:szCs w:val="32"/>
          <w:rtl/>
          <w:lang w:bidi="ar-SY"/>
        </w:rPr>
        <w:t>بطلب تصنيع مستحضر دوائي محلي (نموذج 2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وفق التعميم رقم 8711/10/1 الصادر بتاريخ 23/3/2022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مرفق2)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ديوان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المديرية،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مرفقاً بما يلي:</w:t>
      </w:r>
    </w:p>
    <w:p w:rsidR="000D2BBF" w:rsidRDefault="000D2BBF" w:rsidP="000D2BBF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نسخة عن رخصة المعمل أو الخط التصنيعي المراد التصنيع عليه.</w:t>
      </w:r>
    </w:p>
    <w:p w:rsidR="000D2BBF" w:rsidRDefault="000D2BBF" w:rsidP="000D2BBF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صفحة ورود التركيب في لائحة الأدوية الوطنية.</w:t>
      </w:r>
    </w:p>
    <w:p w:rsidR="000D2BBF" w:rsidRDefault="000D2BBF" w:rsidP="000D2BBF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المشابه العالمي للمستحضر المراد تصنيعه.</w:t>
      </w:r>
    </w:p>
    <w:p w:rsidR="000D2BBF" w:rsidRDefault="000D2BBF" w:rsidP="00E56EF1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في حال الموافقة على طلب التصنيع يستلم ممثل المعمل من الموظف المختص في الدائرة الطلب بالموافقة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 للتصدير فقط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موقعاً </w:t>
      </w:r>
      <w:r>
        <w:rPr>
          <w:rFonts w:asciiTheme="minorBidi" w:hAnsiTheme="minorBidi" w:hint="cs"/>
          <w:sz w:val="32"/>
          <w:szCs w:val="32"/>
          <w:rtl/>
          <w:lang w:bidi="ar-SY"/>
        </w:rPr>
        <w:t>من مدير الشؤون الصيدلانية.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يقدّم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المستحضر (نموذج 3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قبل الصيدلاني الدارس يستلم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الموظف المختص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الدائرة،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ويمنح مهلة أقصاها 3 أشهر لاستكمال التصحيحات والنواقص في حال وجودها.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في حال كان اسم المستحضر مرفوض يقدّم ممثل المعمل طلب تعديل اسم (نموذج 4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ديوان المديرية.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يُعيد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 بعد استكمال ما طُلب منه.</w:t>
      </w:r>
    </w:p>
    <w:p w:rsidR="000D2BBF" w:rsidRDefault="000D2BBF" w:rsidP="009E4A7E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 xml:space="preserve">بعد إعادة الدراسة والموافقة على محتويات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وصدور موافقة الاسم يستلم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موقعة بالموافقة النهائية من أجل الاحتفاظ بنسخة لديه وإعادة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الأصلية إلى الدائرة خلال مهلة أقصاها 3 أشهر</w:t>
      </w:r>
      <w:r w:rsidR="009E4A7E"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0D2BBF" w:rsidRDefault="000D2BBF" w:rsidP="00E56EF1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يُحضر ممثل المعمل عينات تجريبية (عينات ترخيص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مُصنّعة وفقاً للصيغة الموافق عليها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لتتم إحالتها إلى مديرية مخابر الرقابة والبحوث الدوائية وأن يكون عددها 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>حسب تعميم مديرية المخابر رقم 4768/31 الصادر بتاريخ 14/2/2017 (مرفق 2</w:t>
      </w:r>
      <w:proofErr w:type="spellStart"/>
      <w:r w:rsidR="00E56EF1"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وأن تكون مرفقة بما يلي:</w:t>
      </w:r>
    </w:p>
    <w:p w:rsidR="000D2BBF" w:rsidRPr="006B03D5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عينات من جميع المواد الأولية الفعالة وغير الفعالة الداخلة في التركيب.</w:t>
      </w:r>
    </w:p>
    <w:p w:rsidR="000D2BBF" w:rsidRPr="006B03D5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أوراق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المتعلقة بالتحليل (السادسة والثامنة والتاسعة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0D2BBF" w:rsidRPr="006B03D5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شهادات التحليل وطرق التحليل.</w:t>
      </w:r>
    </w:p>
    <w:p w:rsidR="000D2BBF" w:rsidRPr="006B03D5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نسخة ورقية والكترونية </w:t>
      </w:r>
      <w:r w:rsidRPr="006B03D5">
        <w:rPr>
          <w:rFonts w:asciiTheme="minorBidi" w:hAnsiTheme="minorBidi"/>
          <w:sz w:val="32"/>
          <w:szCs w:val="32"/>
          <w:lang w:bidi="ar-SY"/>
        </w:rPr>
        <w:t>CD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عن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الموقعة بالموافقة.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 w:rsidRPr="008A47BD">
        <w:rPr>
          <w:rFonts w:asciiTheme="minorBidi" w:hAnsiTheme="minorBidi" w:hint="cs"/>
          <w:sz w:val="32"/>
          <w:szCs w:val="32"/>
          <w:rtl/>
          <w:lang w:bidi="ar-SY"/>
        </w:rPr>
        <w:t>بعد صدور التقرير المخبري بالموافقة يستلم ممثل المعمل إحالة (نموذج 6</w:t>
      </w:r>
      <w:proofErr w:type="spellStart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ترخيص مستحضر دوائي محلّي وفق المرسوم التشريعي رقم 9 (مرفق 1</w:t>
      </w:r>
      <w:proofErr w:type="spellStart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يقدم ممثل المعمل إشعار الدفع مرفقاً بطابع مالي وطابع نقابة الصيادلة ثم 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يستلم ممثل المعمل وثيقة ترخيص المستحضر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 للتصدير فقط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من الموظف المختص في الدائرة وتكون موقعة من مدير الشؤون الصيدلانية ومعاون وزير الصحة لشؤون الصيدلة والهندسة الطبية.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يقدم ممثل المعمل إلى ديوان المديرية طلب للحصول على موافقة قبل الطباعة للنشرة الدوائية وتصاميم العبوات الداخلية والخارجية مرفقاً بما يلي: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التصاميم المقترحة مطبوعة طباعة ملونة بدقة عالية.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المستحضر.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صورة عن موافقة الورقة الثانية والرابعة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النشرة الدوائية مصفوفة حيث يجب الالتزام بالنشرة الموحدة في حال وجودها.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المشابه العالمي المعتمد لإعداد النشرة في حال عدم وجود نشرة موحدة.</w:t>
      </w:r>
    </w:p>
    <w:p w:rsidR="000D2BBF" w:rsidRDefault="000D2BBF" w:rsidP="00E56EF1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 xml:space="preserve">بعد الدراسة وتسديد كافة الملاحظات والتصحيحات في النشرة والتصاميم يستلم ممثل المعمل من الصيدلاني الدارس الموافقة على النشرة والتصاميم التي تخوله المباشرة بالطباعة لزوم تحضير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بالشكل النهائي.</w:t>
      </w:r>
    </w:p>
    <w:p w:rsidR="000D2BBF" w:rsidRDefault="000D2BBF" w:rsidP="00E56EF1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يُحضر ممثل المعمل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لتتم إحالتها إلى مديرية مخابر الرقابة والبحوث الدوائية وأن يكون عددها حسب تعميم مديرية المخابر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رقم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 4768/31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الصادر بتاريخ </w:t>
      </w:r>
      <w:r w:rsidR="00E56EF1">
        <w:rPr>
          <w:rFonts w:asciiTheme="minorBidi" w:hAnsiTheme="minorBidi" w:hint="cs"/>
          <w:sz w:val="32"/>
          <w:szCs w:val="32"/>
          <w:rtl/>
          <w:lang w:bidi="ar-SY"/>
        </w:rPr>
        <w:t xml:space="preserve">14/2/2017 </w:t>
      </w:r>
      <w:r>
        <w:rPr>
          <w:rFonts w:asciiTheme="minorBidi" w:hAnsiTheme="minorBidi" w:hint="cs"/>
          <w:sz w:val="32"/>
          <w:szCs w:val="32"/>
          <w:rtl/>
          <w:lang w:bidi="ar-SY"/>
        </w:rPr>
        <w:t>(مرفق 2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وأن تكون مرفقة بما يلي: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المستحضر.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شهادة التحليل وطريقة التحليل.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نتيجة التقرير المخبري لعينات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بالموافقة يطلب من ممثل المعمل إحضار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مايلي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:</w:t>
      </w:r>
    </w:p>
    <w:p w:rsidR="000D2BBF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موافقة طباعة النشرة الدوائية وتصاميم العبوات.</w:t>
      </w:r>
    </w:p>
    <w:p w:rsidR="000D2BBF" w:rsidRPr="000A725C" w:rsidRDefault="000D2BBF" w:rsidP="000D2BBF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فاتورة المواد الأولية الفعالة المختومة من مديرية الشؤون الصيدلانية.</w:t>
      </w:r>
    </w:p>
    <w:p w:rsidR="000D2BBF" w:rsidRDefault="000D2BBF" w:rsidP="000D2BBF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يتم إحالة المستحضر للعرض على اللجنة الفنية العليا للدواء في حال مطابقة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لكافة الموافقات الممنوحة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إجل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إصدار موافقة الطرح</w:t>
      </w:r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 للتصدير فقط</w:t>
      </w:r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0D2BBF" w:rsidRDefault="000D2BBF" w:rsidP="00D519F4">
      <w:pPr>
        <w:pStyle w:val="a3"/>
        <w:numPr>
          <w:ilvl w:val="0"/>
          <w:numId w:val="8"/>
        </w:numPr>
        <w:bidi/>
        <w:spacing w:after="0" w:line="360" w:lineRule="auto"/>
        <w:ind w:left="180"/>
        <w:jc w:val="both"/>
        <w:rPr>
          <w:rFonts w:asciiTheme="minorBidi" w:hAnsiTheme="minorBidi" w:hint="cs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موافقة اللجنة يستلم ممثل المعمل وثيقة موافقة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</w:t>
      </w:r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 للتصدير فقط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مكتب 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 وتكون موقعة من أمين سر اللجة ومعاون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</w:t>
      </w:r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 بالنيابة عن السيد وزير </w:t>
      </w:r>
      <w:proofErr w:type="spellStart"/>
      <w:r w:rsidR="00D519F4">
        <w:rPr>
          <w:rFonts w:asciiTheme="minorBidi" w:hAnsiTheme="minorBidi" w:hint="cs"/>
          <w:sz w:val="32"/>
          <w:szCs w:val="32"/>
          <w:rtl/>
          <w:lang w:bidi="ar-SY"/>
        </w:rPr>
        <w:t>الصحة،</w:t>
      </w:r>
      <w:proofErr w:type="spellEnd"/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 w:rsidRPr="00D519F4">
        <w:rPr>
          <w:rFonts w:asciiTheme="minorBidi" w:hAnsiTheme="minorBidi" w:hint="cs"/>
          <w:sz w:val="32"/>
          <w:szCs w:val="32"/>
          <w:rtl/>
          <w:lang w:bidi="ar-SY"/>
        </w:rPr>
        <w:t xml:space="preserve">وبعدها يمكن </w:t>
      </w:r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المباشرة بإجراءات التصدير أصولاً </w:t>
      </w:r>
      <w:proofErr w:type="spellStart"/>
      <w:r w:rsidR="00D519F4">
        <w:rPr>
          <w:rFonts w:asciiTheme="minorBidi" w:hAnsiTheme="minorBidi" w:hint="cs"/>
          <w:sz w:val="32"/>
          <w:szCs w:val="32"/>
          <w:rtl/>
          <w:lang w:bidi="ar-SY"/>
        </w:rPr>
        <w:t>ولايسمح</w:t>
      </w:r>
      <w:proofErr w:type="spellEnd"/>
      <w:r w:rsidR="00D519F4">
        <w:rPr>
          <w:rFonts w:asciiTheme="minorBidi" w:hAnsiTheme="minorBidi" w:hint="cs"/>
          <w:sz w:val="32"/>
          <w:szCs w:val="32"/>
          <w:rtl/>
          <w:lang w:bidi="ar-SY"/>
        </w:rPr>
        <w:t xml:space="preserve"> بطرح المستحضر المرخص للتصدير فقط في السوق المحلية</w:t>
      </w:r>
      <w:r w:rsidRPr="00D519F4"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482444" w:rsidRDefault="00482444" w:rsidP="00482444">
      <w:pPr>
        <w:bidi/>
        <w:spacing w:after="0" w:line="360" w:lineRule="auto"/>
        <w:ind w:left="-180"/>
        <w:jc w:val="both"/>
        <w:rPr>
          <w:rFonts w:asciiTheme="minorBidi" w:hAnsiTheme="minorBidi"/>
          <w:sz w:val="32"/>
          <w:szCs w:val="32"/>
          <w:rtl/>
          <w:lang w:bidi="ar-SY"/>
        </w:rPr>
      </w:pPr>
    </w:p>
    <w:p w:rsidR="00482444" w:rsidRDefault="00482444">
      <w:pPr>
        <w:rPr>
          <w:rFonts w:asciiTheme="minorBidi" w:hAnsiTheme="minorBidi"/>
          <w:sz w:val="32"/>
          <w:szCs w:val="32"/>
          <w:rtl/>
          <w:lang w:bidi="ar-SY"/>
        </w:rPr>
      </w:pPr>
      <w:r>
        <w:rPr>
          <w:rFonts w:asciiTheme="minorBidi" w:hAnsiTheme="minorBidi"/>
          <w:sz w:val="32"/>
          <w:szCs w:val="32"/>
          <w:rtl/>
          <w:lang w:bidi="ar-SY"/>
        </w:rPr>
        <w:br w:type="page"/>
      </w:r>
    </w:p>
    <w:p w:rsidR="00482444" w:rsidRDefault="00482444" w:rsidP="00482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bidi/>
        <w:spacing w:after="0" w:line="240" w:lineRule="auto"/>
        <w:jc w:val="center"/>
        <w:rPr>
          <w:rFonts w:cs="PT Simple Bold Ruled" w:hint="cs"/>
          <w:b/>
          <w:bCs/>
          <w:sz w:val="44"/>
          <w:szCs w:val="44"/>
          <w:rtl/>
          <w:lang w:bidi="ar-SY"/>
        </w:rPr>
      </w:pPr>
      <w:r>
        <w:rPr>
          <w:rFonts w:cs="PT Simple Bold Ruled" w:hint="cs"/>
          <w:b/>
          <w:bCs/>
          <w:sz w:val="44"/>
          <w:szCs w:val="44"/>
          <w:rtl/>
          <w:lang w:bidi="ar-SY"/>
        </w:rPr>
        <w:lastRenderedPageBreak/>
        <w:t>إضافة عيار</w:t>
      </w:r>
    </w:p>
    <w:p w:rsidR="00482444" w:rsidRDefault="00482444" w:rsidP="004824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bidi/>
        <w:spacing w:after="0" w:line="240" w:lineRule="auto"/>
        <w:jc w:val="center"/>
        <w:rPr>
          <w:rFonts w:cs="PT Simple Bold Ruled"/>
          <w:b/>
          <w:bCs/>
          <w:sz w:val="44"/>
          <w:szCs w:val="44"/>
          <w:rtl/>
          <w:lang w:bidi="ar-SY"/>
        </w:rPr>
      </w:pPr>
      <w:r>
        <w:rPr>
          <w:rFonts w:cs="PT Simple Bold Ruled" w:hint="cs"/>
          <w:b/>
          <w:bCs/>
          <w:sz w:val="44"/>
          <w:szCs w:val="44"/>
          <w:rtl/>
          <w:lang w:bidi="ar-SY"/>
        </w:rPr>
        <w:t>مستحضر دوائي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</w:t>
      </w:r>
      <w:proofErr w:type="spellStart"/>
      <w:r>
        <w:rPr>
          <w:rFonts w:cs="PT Simple Bold Ruled" w:hint="cs"/>
          <w:b/>
          <w:bCs/>
          <w:sz w:val="44"/>
          <w:szCs w:val="44"/>
          <w:rtl/>
          <w:lang w:bidi="ar-SY"/>
        </w:rPr>
        <w:t>(كيميائي</w:t>
      </w:r>
      <w:r>
        <w:rPr>
          <w:rFonts w:cs="Times New Roman" w:hint="cs"/>
          <w:b/>
          <w:bCs/>
          <w:sz w:val="44"/>
          <w:szCs w:val="44"/>
          <w:rtl/>
          <w:lang w:bidi="ar-SY"/>
        </w:rPr>
        <w:t>-</w:t>
      </w:r>
      <w:proofErr w:type="spellEnd"/>
      <w:r>
        <w:rPr>
          <w:rFonts w:cs="PT Simple Bold Ruled" w:hint="cs"/>
          <w:b/>
          <w:bCs/>
          <w:sz w:val="44"/>
          <w:szCs w:val="44"/>
          <w:rtl/>
          <w:lang w:bidi="ar-SY"/>
        </w:rPr>
        <w:t xml:space="preserve"> نباتي)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م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ُ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صن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ع محل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ّ</w:t>
      </w:r>
      <w:r w:rsidRPr="008D4464">
        <w:rPr>
          <w:rFonts w:cs="PT Simple Bold Ruled" w:hint="cs"/>
          <w:b/>
          <w:bCs/>
          <w:sz w:val="44"/>
          <w:szCs w:val="44"/>
          <w:rtl/>
          <w:lang w:bidi="ar-SY"/>
        </w:rPr>
        <w:t>ي</w:t>
      </w:r>
      <w:r>
        <w:rPr>
          <w:rFonts w:cs="PT Simple Bold Ruled" w:hint="cs"/>
          <w:b/>
          <w:bCs/>
          <w:sz w:val="44"/>
          <w:szCs w:val="44"/>
          <w:rtl/>
          <w:lang w:bidi="ar-SY"/>
        </w:rPr>
        <w:t>اً</w:t>
      </w:r>
    </w:p>
    <w:p w:rsidR="00482444" w:rsidRPr="004A75E6" w:rsidRDefault="00482444" w:rsidP="00482444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SY"/>
        </w:rPr>
      </w:pPr>
    </w:p>
    <w:p w:rsidR="00482444" w:rsidRDefault="00482444" w:rsidP="00482444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 w:rsidRPr="005A04C1">
        <w:rPr>
          <w:rFonts w:ascii="Arial" w:eastAsia="Calibri" w:hAnsi="Arial" w:cs="Arial" w:hint="cs"/>
          <w:b/>
          <w:bCs/>
          <w:sz w:val="36"/>
          <w:szCs w:val="36"/>
          <w:rtl/>
        </w:rPr>
        <w:t>تتم</w:t>
      </w:r>
      <w:r w:rsidRPr="004A75E6">
        <w:rPr>
          <w:rFonts w:ascii="Arial" w:eastAsia="Calibri" w:hAnsi="Arial" w:cs="Arial" w:hint="cs"/>
          <w:b/>
          <w:bCs/>
          <w:sz w:val="36"/>
          <w:szCs w:val="36"/>
          <w:rtl/>
        </w:rPr>
        <w:t xml:space="preserve"> هذه المعاملة في </w:t>
      </w:r>
      <w:r>
        <w:rPr>
          <w:rFonts w:hint="cs"/>
          <w:b/>
          <w:bCs/>
          <w:sz w:val="36"/>
          <w:szCs w:val="36"/>
          <w:rtl/>
          <w:lang w:bidi="ar-SY"/>
        </w:rPr>
        <w:t>دائرة ترخيص و</w:t>
      </w:r>
      <w:r w:rsidRPr="004A75E6">
        <w:rPr>
          <w:rFonts w:hint="cs"/>
          <w:b/>
          <w:bCs/>
          <w:sz w:val="36"/>
          <w:szCs w:val="36"/>
          <w:rtl/>
          <w:lang w:bidi="ar-SY"/>
        </w:rPr>
        <w:t>تسعير الأدوية المحلية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482444" w:rsidRPr="004A75E6" w:rsidRDefault="00482444" w:rsidP="00482444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في مديرية الشؤون الصيدلانية</w:t>
      </w:r>
    </w:p>
    <w:p w:rsidR="00482444" w:rsidRPr="00432099" w:rsidRDefault="00482444" w:rsidP="00482444">
      <w:pPr>
        <w:bidi/>
        <w:spacing w:after="0" w:line="240" w:lineRule="auto"/>
        <w:jc w:val="center"/>
        <w:rPr>
          <w:rtl/>
          <w:lang w:bidi="ar-SY"/>
        </w:rPr>
      </w:pP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يستلم ممثّل المعمل إحالة (نموذج 8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دراسة وثائق إضافة عيار لمستحضر دوائي محلّي وفق المرسوم التشريعي رقم 9 (مرفق 1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482444" w:rsidRP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يقدّم ممثّل المعمل إشعار الدفع مرفقاً بطلب إضافة عيار لمستحضر دوائي محلي (نموذج 9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ديوان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المديرية،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مرفقاً ب</w:t>
      </w:r>
      <w:r w:rsidRPr="00482444">
        <w:rPr>
          <w:rFonts w:asciiTheme="minorBidi" w:hAnsiTheme="minorBidi" w:hint="cs"/>
          <w:sz w:val="32"/>
          <w:szCs w:val="32"/>
          <w:rtl/>
          <w:lang w:bidi="ar-SY"/>
        </w:rPr>
        <w:t>المشابه العالمي للعيار المراد إضافته.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في حال الموافقة على طلب إضافة العيار يستلم ممثل المعمل من الموظف المختص في الدائرة الطلب موقعاً بالموافقة.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يقدّم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العيار الجديد (نموذج 3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قبل الصيدلاني الدارس يستلم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من الموظف المختص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الدائرة،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ويمنح مهلة أقصاها 3 أشهر لاستكمال التصحيحات والنواقص في حال وجودها.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يُعيد ممثل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إلى الدائرة بعد استكمال ما طُلب منه.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إعادة الدراسة والموافقة على محتويات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يستلم ممثّل المعمل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موقعة بالموافقة النهائية من أجل الاحتفاظ بنسخة لديه وإعادة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الأصلية إلى الدائرة خلال مهلة أقصاها 3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أشهر،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على أن تكون مرفقةً بما يلي:</w:t>
      </w:r>
    </w:p>
    <w:p w:rsidR="00482444" w:rsidRDefault="00482444" w:rsidP="00482444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طلب إحالة للتسعير (نموذج 5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482444" w:rsidRDefault="00482444" w:rsidP="00482444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قرص مضغوط </w:t>
      </w:r>
      <w:r>
        <w:rPr>
          <w:rFonts w:asciiTheme="minorBidi" w:hAnsiTheme="minorBidi"/>
          <w:sz w:val="32"/>
          <w:szCs w:val="32"/>
          <w:lang w:bidi="ar-SY"/>
        </w:rPr>
        <w:t>CD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يحوي نسخة الكترونية </w:t>
      </w:r>
      <w:r>
        <w:rPr>
          <w:rFonts w:asciiTheme="minorBidi" w:hAnsiTheme="minorBidi"/>
          <w:sz w:val="32"/>
          <w:szCs w:val="32"/>
          <w:lang w:bidi="ar-SY"/>
        </w:rPr>
        <w:t>Scan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الموقعة بالموافقة. 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يُحضر ممثل المعمل عينات تجريبية (عينات ترخيص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مُصنّعة وفقاً للصيغة الموافق عليها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لتتم إحالتها إلى مديرية مخابر الرقابة والبحوث الدوائية وأن يكون عددها </w:t>
      </w: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>حسب تعميم مديرية المخابر رقم 4768/31 الصادر بتاريخ 14/2/2017 (مرفق 2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وأن تكون مرفقة بما يلي:</w:t>
      </w:r>
    </w:p>
    <w:p w:rsidR="00482444" w:rsidRPr="006B03D5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عينات من جميع المواد الأولية الفعالة وغير الفعالة الداخلة في التركيب.</w:t>
      </w:r>
    </w:p>
    <w:p w:rsidR="00482444" w:rsidRPr="006B03D5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أوراق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المتعلقة بالتحليل (السادسة والثامنة والتاسعة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482444" w:rsidRPr="006B03D5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شهادات التحليل وطرق التحليل.</w:t>
      </w:r>
    </w:p>
    <w:p w:rsidR="00482444" w:rsidRPr="006B03D5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نسخة ورقية والكترونية </w:t>
      </w:r>
      <w:r w:rsidRPr="006B03D5">
        <w:rPr>
          <w:rFonts w:asciiTheme="minorBidi" w:hAnsiTheme="minorBidi"/>
          <w:sz w:val="32"/>
          <w:szCs w:val="32"/>
          <w:lang w:bidi="ar-SY"/>
        </w:rPr>
        <w:t>CD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عن </w:t>
      </w:r>
      <w:proofErr w:type="spellStart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 w:rsidRPr="006B03D5">
        <w:rPr>
          <w:rFonts w:asciiTheme="minorBidi" w:hAnsiTheme="minorBidi" w:hint="cs"/>
          <w:sz w:val="32"/>
          <w:szCs w:val="32"/>
          <w:rtl/>
          <w:lang w:bidi="ar-SY"/>
        </w:rPr>
        <w:t xml:space="preserve"> الموقعة بالموافقة.</w:t>
      </w:r>
    </w:p>
    <w:p w:rsidR="00482444" w:rsidRDefault="00482444" w:rsidP="00E6592B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 w:rsidRPr="008A47BD"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التقرير المخبري بالموافقة يستلم ممثل المعمل إحالة (نموذج </w:t>
      </w:r>
      <w:r w:rsidR="00E6592B">
        <w:rPr>
          <w:rFonts w:asciiTheme="minorBidi" w:hAnsiTheme="minorBidi" w:hint="cs"/>
          <w:sz w:val="32"/>
          <w:szCs w:val="32"/>
          <w:rtl/>
          <w:lang w:bidi="ar-SY"/>
        </w:rPr>
        <w:t>10</w:t>
      </w:r>
      <w:proofErr w:type="spellStart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 xml:space="preserve"> لدفع رسوم ترخيص </w:t>
      </w:r>
      <w:r w:rsidR="00E6592B">
        <w:rPr>
          <w:rFonts w:asciiTheme="minorBidi" w:hAnsiTheme="minorBidi" w:hint="cs"/>
          <w:sz w:val="32"/>
          <w:szCs w:val="32"/>
          <w:rtl/>
          <w:lang w:bidi="ar-SY"/>
        </w:rPr>
        <w:t>عيار جديد ل</w:t>
      </w:r>
      <w:r w:rsidRPr="008A47BD">
        <w:rPr>
          <w:rFonts w:asciiTheme="minorBidi" w:hAnsiTheme="minorBidi" w:hint="cs"/>
          <w:sz w:val="32"/>
          <w:szCs w:val="32"/>
          <w:rtl/>
          <w:lang w:bidi="ar-SY"/>
        </w:rPr>
        <w:t>مستحضر دوائي محلّي وفق المرسوم التشريعي رقم 9 (مرفق 1</w:t>
      </w:r>
      <w:proofErr w:type="spellStart"/>
      <w:r w:rsidRPr="008A47BD">
        <w:rPr>
          <w:rFonts w:asciiTheme="minorBidi" w:hAnsiTheme="minorBidi" w:hint="cs"/>
          <w:sz w:val="32"/>
          <w:szCs w:val="32"/>
          <w:rtl/>
          <w:lang w:bidi="ar-SY"/>
        </w:rPr>
        <w:t>).</w:t>
      </w:r>
      <w:proofErr w:type="spellEnd"/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يقدم ممثل المعمل إشعار الدفع مرفقاً بطابع مالي وطابع نقابة الصيادلة ثم </w:t>
      </w:r>
      <w:r w:rsidRPr="006B03D5">
        <w:rPr>
          <w:rFonts w:asciiTheme="minorBidi" w:hAnsiTheme="minorBidi" w:hint="cs"/>
          <w:sz w:val="32"/>
          <w:szCs w:val="32"/>
          <w:rtl/>
          <w:lang w:bidi="ar-SY"/>
        </w:rPr>
        <w:t>يستلم ممثل المعمل وثيقة ترخيص المستحضر من الموظف المختص في الدائرة وتكون موقعة من مدير الشؤون الصيدلانية ومعاون وزير الصحة لشؤون الصيدلة والهندسة الطبية.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يقدم ممثل المعمل إلى ديوان المديرية طلب للحصول على موافقة قبل الطباعة للنشرة الدوائية وتصاميم العبوات الداخلية والخارجية مرفقاً بما يلي: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 w:hint="cs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التصاميم المقترحة للعيار الجديد مطبوعة طباعة ملونة بدقة عالية.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التصاميم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والنرة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الموافق عليها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للعيارات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السابقة.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العيار الجديد.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صورة عن موافقة الورقة الثانية والرابعة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الاضبارة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النشرة الدوائية مصفوفة حيث يجب الالتزام بالنشرة الموحدة في حال وجودها.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المشابه العالمي المعتمد لإعداد النشرة في حال عدم وجود نشرة موحدة.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الدراسة وتسديد كافة الملاحظات والتصحيحات في النشرة والتصاميم يستلم ممثل المعمل من الصيدلاني الدارس الموافقة على النشرة والتصاميم التي تخوله المباشرة بالطباعة لزوم تحضير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والثانية بالشكل النهائي.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يستلم ممثل المعمل كتاب تبليغ السعر موقعاً من معاون وزير الصحة لشؤون الصيدلة والهندسة الطبية.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lastRenderedPageBreak/>
        <w:t xml:space="preserve">يُحضر ممثل المعمل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والثانية (إما معاً أو على التتابع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لتتم إحالتها إلى مديرية مخابر الرقابة والبحوث الدوائية وأن يكون عددها حسب تعميم مديرية المخابر رقم 4768/31 الصادر بتاريخ 14/2/2017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مرفق2)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وأن تكون مرفقة بما يلي: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رخصة المستحضر.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شهادة التحليل وطريقة التحليل.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نتيجة التقرير المخبري لعينات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بالموافقة يطلب من ممثل المعمل إحضار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مايلي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>: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موافقة طباعة النشرة الدوائية وتصاميم العبوات.</w:t>
      </w:r>
    </w:p>
    <w:p w:rsidR="00482444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 w:rsidRPr="000A725C">
        <w:rPr>
          <w:rFonts w:asciiTheme="minorBidi" w:hAnsiTheme="minorBidi" w:hint="cs"/>
          <w:sz w:val="32"/>
          <w:szCs w:val="32"/>
          <w:rtl/>
          <w:lang w:bidi="ar-SY"/>
        </w:rPr>
        <w:t>صورة عن كتاب تبليغ السعر للمعمل</w:t>
      </w:r>
      <w:r>
        <w:rPr>
          <w:rFonts w:asciiTheme="minorBidi" w:hAnsiTheme="minorBidi" w:hint="cs"/>
          <w:sz w:val="32"/>
          <w:szCs w:val="32"/>
          <w:rtl/>
          <w:lang w:bidi="ar-SY"/>
        </w:rPr>
        <w:t>.</w:t>
      </w:r>
    </w:p>
    <w:p w:rsidR="00482444" w:rsidRPr="000A725C" w:rsidRDefault="00482444" w:rsidP="00482444">
      <w:pPr>
        <w:pStyle w:val="a3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صورة عن فاتورة المواد الأولية الفعالة المختومة من مديرية الشؤون الصيدلانية.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يتم إحالة المستحضر للعرض على اللجنة الفنية العليا للدواء في حال مطابقة 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لكافة الموافقات الممنوحة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إجل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إصدار موافقة الطرح.</w:t>
      </w:r>
    </w:p>
    <w:p w:rsidR="00482444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موافقة اللجنة يستلم ممثل المعمل وثيقة موافقة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من مكتب 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 وتكون موقعة من أمين سر اللجة ومعاون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>لشؤون الصيدلة والهندسة الطبية بالنيابة عن السيد وزير الصحة.</w:t>
      </w:r>
    </w:p>
    <w:p w:rsidR="00482444" w:rsidRPr="008C0E0C" w:rsidRDefault="00482444" w:rsidP="00482444">
      <w:pPr>
        <w:pStyle w:val="a3"/>
        <w:numPr>
          <w:ilvl w:val="0"/>
          <w:numId w:val="9"/>
        </w:numPr>
        <w:bidi/>
        <w:spacing w:after="0" w:line="360" w:lineRule="auto"/>
        <w:ind w:left="180"/>
        <w:jc w:val="both"/>
        <w:rPr>
          <w:rFonts w:asciiTheme="minorBidi" w:hAnsiTheme="minorBidi"/>
          <w:sz w:val="32"/>
          <w:szCs w:val="32"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بعد صدور موافقة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الأولى وصدور نتيجة التقرير المخبري لعينات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الثانية بالموافقة يستلم ممثل المعمل كتاب بالموافقة على طرح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التحضيرة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الثانيةمن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مديرية الصحة في المحافظة التي يتبع لها المعمل ويكون الكتاب موقعاً من معاون وزير الصحة</w:t>
      </w:r>
      <w:r w:rsidRPr="0042031C">
        <w:rPr>
          <w:rFonts w:asciiTheme="minorBidi" w:hAnsiTheme="minorBidi" w:hint="cs"/>
          <w:sz w:val="32"/>
          <w:szCs w:val="32"/>
          <w:rtl/>
          <w:lang w:bidi="ar-SY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SY"/>
        </w:rPr>
        <w:t xml:space="preserve">لشؤون الصيدلة والهندسة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SY"/>
        </w:rPr>
        <w:t>الطبية،</w:t>
      </w:r>
      <w:proofErr w:type="spellEnd"/>
      <w:r>
        <w:rPr>
          <w:rFonts w:asciiTheme="minorBidi" w:hAnsiTheme="minorBidi" w:hint="cs"/>
          <w:sz w:val="32"/>
          <w:szCs w:val="32"/>
          <w:rtl/>
          <w:lang w:bidi="ar-SY"/>
        </w:rPr>
        <w:t xml:space="preserve"> وبعدها يمكن طرح المستحضر الدوائي بالأسواق.</w:t>
      </w:r>
    </w:p>
    <w:p w:rsidR="00482444" w:rsidRPr="00482444" w:rsidRDefault="00482444" w:rsidP="00482444">
      <w:pPr>
        <w:bidi/>
        <w:spacing w:after="0" w:line="360" w:lineRule="auto"/>
        <w:ind w:left="-180"/>
        <w:jc w:val="both"/>
        <w:rPr>
          <w:rFonts w:asciiTheme="minorBidi" w:hAnsiTheme="minorBidi"/>
          <w:sz w:val="32"/>
          <w:szCs w:val="32"/>
          <w:rtl/>
          <w:lang w:bidi="ar-SY"/>
        </w:rPr>
      </w:pPr>
    </w:p>
    <w:sectPr w:rsidR="00482444" w:rsidRPr="00482444" w:rsidSect="00D519F4">
      <w:footerReference w:type="default" r:id="rId7"/>
      <w:pgSz w:w="12240" w:h="15840"/>
      <w:pgMar w:top="1080" w:right="1440" w:bottom="720" w:left="1440" w:header="720" w:footer="115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93" w:rsidRDefault="000B7193" w:rsidP="004A75E6">
      <w:pPr>
        <w:spacing w:after="0" w:line="240" w:lineRule="auto"/>
      </w:pPr>
      <w:r>
        <w:separator/>
      </w:r>
    </w:p>
  </w:endnote>
  <w:endnote w:type="continuationSeparator" w:id="0">
    <w:p w:rsidR="000B7193" w:rsidRDefault="000B7193" w:rsidP="004A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E6" w:rsidRDefault="007E2E3F" w:rsidP="005A04C1">
    <w:pPr>
      <w:pStyle w:val="a6"/>
      <w:tabs>
        <w:tab w:val="clear" w:pos="9360"/>
        <w:tab w:val="right" w:pos="9540"/>
      </w:tabs>
      <w:ind w:left="-450" w:right="-630"/>
    </w:pPr>
    <w:r w:rsidRPr="007E2E3F">
      <w:rPr>
        <w:noProof/>
        <w:color w:val="808080" w:themeColor="background1" w:themeShade="80"/>
      </w:rPr>
      <w:pict>
        <v:group id="مجموعة 37" o:spid="_x0000_s4098" style="position:absolute;left:0;text-align:left;margin-left:0;margin-top:14.25pt;width:490.5pt;height:25.2pt;flip:x;z-index:251660288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">
          <v:rect id="مستطيل 38" o:spid="_x0000_s4100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9" o:spid="_x0000_s4099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style="mso-next-textbox:#مربع نص 39" inset=",,,0">
              <w:txbxContent>
                <w:p w:rsidR="004A75E6" w:rsidRPr="00364EE8" w:rsidRDefault="00364EE8" w:rsidP="00364EE8">
                  <w:pPr>
                    <w:tabs>
                      <w:tab w:val="left" w:pos="90"/>
                    </w:tabs>
                    <w:jc w:val="right"/>
                    <w:rPr>
                      <w:b/>
                      <w:bCs/>
                      <w:color w:val="7F7F7F" w:themeColor="text1" w:themeTint="80"/>
                    </w:rPr>
                  </w:pPr>
                  <w:r w:rsidRPr="00364EE8">
                    <w:rPr>
                      <w:rFonts w:hint="cs"/>
                      <w:b/>
                      <w:bCs/>
                      <w:color w:val="7F7F7F" w:themeColor="text1" w:themeTint="80"/>
                      <w:rtl/>
                    </w:rPr>
                    <w:t>مديرية الشؤون الصيدلانية</w:t>
                  </w:r>
                </w:p>
                <w:p w:rsidR="004A75E6" w:rsidRDefault="004A75E6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مستطيل 40" o:spid="_x0000_s4097" style="position:absolute;left:0;text-align:left;margin-left:49.5pt;margin-top:14.25pt;width:36pt;height:25.2pt;flip:x;z-index:251659264;visibility:visible;mso-wrap-distance-left:0;mso-wrap-distance-right:0;mso-position-horizontal-relative:lef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" fillcolor="black [3213]" stroked="f" strokeweight="3pt">
          <v:textbox style="mso-next-textbox:#مستطيل 40">
            <w:txbxContent>
              <w:p w:rsidR="004A75E6" w:rsidRDefault="007E2E3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4A75E6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6592B" w:rsidRPr="00E6592B">
                  <w:rPr>
                    <w:rFonts w:cs="Calibri"/>
                    <w:noProof/>
                    <w:color w:val="FFFFFF" w:themeColor="background1"/>
                    <w:sz w:val="28"/>
                    <w:szCs w:val="28"/>
                    <w:lang w:val="ar-SA"/>
                  </w:rPr>
                  <w:t>8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93" w:rsidRDefault="000B7193" w:rsidP="004A75E6">
      <w:pPr>
        <w:spacing w:after="0" w:line="240" w:lineRule="auto"/>
      </w:pPr>
      <w:r>
        <w:separator/>
      </w:r>
    </w:p>
  </w:footnote>
  <w:footnote w:type="continuationSeparator" w:id="0">
    <w:p w:rsidR="000B7193" w:rsidRDefault="000B7193" w:rsidP="004A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DD7"/>
    <w:multiLevelType w:val="hybridMultilevel"/>
    <w:tmpl w:val="210AE866"/>
    <w:lvl w:ilvl="0" w:tplc="C44C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417A"/>
    <w:multiLevelType w:val="hybridMultilevel"/>
    <w:tmpl w:val="C6402732"/>
    <w:lvl w:ilvl="0" w:tplc="E772A5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3BDF"/>
    <w:multiLevelType w:val="hybridMultilevel"/>
    <w:tmpl w:val="213AFF6E"/>
    <w:lvl w:ilvl="0" w:tplc="B406E824">
      <w:start w:val="32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597B"/>
    <w:multiLevelType w:val="hybridMultilevel"/>
    <w:tmpl w:val="C6402732"/>
    <w:lvl w:ilvl="0" w:tplc="E772A5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7E0B"/>
    <w:multiLevelType w:val="hybridMultilevel"/>
    <w:tmpl w:val="829C1AEA"/>
    <w:lvl w:ilvl="0" w:tplc="E772A5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65F94"/>
    <w:multiLevelType w:val="hybridMultilevel"/>
    <w:tmpl w:val="D944C3F2"/>
    <w:lvl w:ilvl="0" w:tplc="2CA295A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C0C1F"/>
    <w:multiLevelType w:val="hybridMultilevel"/>
    <w:tmpl w:val="F1D289BC"/>
    <w:lvl w:ilvl="0" w:tplc="7A72CCF8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E47418C"/>
    <w:multiLevelType w:val="hybridMultilevel"/>
    <w:tmpl w:val="C6402732"/>
    <w:lvl w:ilvl="0" w:tplc="E772A5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F6D32"/>
    <w:multiLevelType w:val="hybridMultilevel"/>
    <w:tmpl w:val="B2B20918"/>
    <w:lvl w:ilvl="0" w:tplc="0D92038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6818"/>
    <w:rsid w:val="00003EB6"/>
    <w:rsid w:val="00015F69"/>
    <w:rsid w:val="00025C4C"/>
    <w:rsid w:val="00036550"/>
    <w:rsid w:val="000563E1"/>
    <w:rsid w:val="00057B3C"/>
    <w:rsid w:val="00060D7E"/>
    <w:rsid w:val="00075E28"/>
    <w:rsid w:val="000A725C"/>
    <w:rsid w:val="000B7193"/>
    <w:rsid w:val="000C1255"/>
    <w:rsid w:val="000D2BBF"/>
    <w:rsid w:val="000E12AF"/>
    <w:rsid w:val="00147402"/>
    <w:rsid w:val="001A3479"/>
    <w:rsid w:val="001A7921"/>
    <w:rsid w:val="001D0945"/>
    <w:rsid w:val="001D50AC"/>
    <w:rsid w:val="001F6932"/>
    <w:rsid w:val="00212D6B"/>
    <w:rsid w:val="00227E6B"/>
    <w:rsid w:val="002520E4"/>
    <w:rsid w:val="00256273"/>
    <w:rsid w:val="00283048"/>
    <w:rsid w:val="002C4E16"/>
    <w:rsid w:val="002C6BF7"/>
    <w:rsid w:val="002E0AD8"/>
    <w:rsid w:val="002E7669"/>
    <w:rsid w:val="002E7F2D"/>
    <w:rsid w:val="00303956"/>
    <w:rsid w:val="0030400E"/>
    <w:rsid w:val="00316253"/>
    <w:rsid w:val="003168E5"/>
    <w:rsid w:val="00322A18"/>
    <w:rsid w:val="003447AC"/>
    <w:rsid w:val="00347E77"/>
    <w:rsid w:val="00351992"/>
    <w:rsid w:val="00364EE8"/>
    <w:rsid w:val="00371C69"/>
    <w:rsid w:val="00392F78"/>
    <w:rsid w:val="003A5DA3"/>
    <w:rsid w:val="003D4AD5"/>
    <w:rsid w:val="003E5374"/>
    <w:rsid w:val="004033E5"/>
    <w:rsid w:val="004046FB"/>
    <w:rsid w:val="004053CB"/>
    <w:rsid w:val="0042031C"/>
    <w:rsid w:val="004309B1"/>
    <w:rsid w:val="00432099"/>
    <w:rsid w:val="004334DD"/>
    <w:rsid w:val="0043398D"/>
    <w:rsid w:val="00440402"/>
    <w:rsid w:val="00455073"/>
    <w:rsid w:val="00466092"/>
    <w:rsid w:val="00482444"/>
    <w:rsid w:val="00497562"/>
    <w:rsid w:val="004A75E6"/>
    <w:rsid w:val="004A7BB2"/>
    <w:rsid w:val="004B3012"/>
    <w:rsid w:val="004C3DBE"/>
    <w:rsid w:val="004F1328"/>
    <w:rsid w:val="004F662C"/>
    <w:rsid w:val="00505049"/>
    <w:rsid w:val="00515828"/>
    <w:rsid w:val="0051630A"/>
    <w:rsid w:val="0053266A"/>
    <w:rsid w:val="0056501F"/>
    <w:rsid w:val="00596436"/>
    <w:rsid w:val="0059718F"/>
    <w:rsid w:val="005A04C1"/>
    <w:rsid w:val="005A2E83"/>
    <w:rsid w:val="005F3ED7"/>
    <w:rsid w:val="00613A64"/>
    <w:rsid w:val="006A1DB9"/>
    <w:rsid w:val="006B03D5"/>
    <w:rsid w:val="006B4025"/>
    <w:rsid w:val="006B5142"/>
    <w:rsid w:val="00714C97"/>
    <w:rsid w:val="0072266A"/>
    <w:rsid w:val="00741710"/>
    <w:rsid w:val="00746AB4"/>
    <w:rsid w:val="00761AFE"/>
    <w:rsid w:val="007B377B"/>
    <w:rsid w:val="007B47CB"/>
    <w:rsid w:val="007C024F"/>
    <w:rsid w:val="007C60E2"/>
    <w:rsid w:val="007D7D39"/>
    <w:rsid w:val="007E2E3F"/>
    <w:rsid w:val="00803536"/>
    <w:rsid w:val="00830F9E"/>
    <w:rsid w:val="00843975"/>
    <w:rsid w:val="00852FA8"/>
    <w:rsid w:val="00855D1E"/>
    <w:rsid w:val="0086229B"/>
    <w:rsid w:val="00863E37"/>
    <w:rsid w:val="0086560F"/>
    <w:rsid w:val="0089036A"/>
    <w:rsid w:val="00893051"/>
    <w:rsid w:val="008A47BD"/>
    <w:rsid w:val="008C0E0C"/>
    <w:rsid w:val="008D4464"/>
    <w:rsid w:val="008E3276"/>
    <w:rsid w:val="008F3349"/>
    <w:rsid w:val="00931AF5"/>
    <w:rsid w:val="009552BD"/>
    <w:rsid w:val="00970AC1"/>
    <w:rsid w:val="00986BAB"/>
    <w:rsid w:val="009C7C29"/>
    <w:rsid w:val="009E4A7E"/>
    <w:rsid w:val="00A002F7"/>
    <w:rsid w:val="00A10D6C"/>
    <w:rsid w:val="00A33098"/>
    <w:rsid w:val="00A36361"/>
    <w:rsid w:val="00A510C8"/>
    <w:rsid w:val="00A63C69"/>
    <w:rsid w:val="00A64DA6"/>
    <w:rsid w:val="00A71EE1"/>
    <w:rsid w:val="00A850F5"/>
    <w:rsid w:val="00A85330"/>
    <w:rsid w:val="00A933D3"/>
    <w:rsid w:val="00AE259C"/>
    <w:rsid w:val="00AF72DD"/>
    <w:rsid w:val="00B065D2"/>
    <w:rsid w:val="00B3414F"/>
    <w:rsid w:val="00B40F31"/>
    <w:rsid w:val="00B41AB6"/>
    <w:rsid w:val="00B65723"/>
    <w:rsid w:val="00B774B3"/>
    <w:rsid w:val="00BA16E3"/>
    <w:rsid w:val="00BA186A"/>
    <w:rsid w:val="00BE2C03"/>
    <w:rsid w:val="00C01FC9"/>
    <w:rsid w:val="00C34822"/>
    <w:rsid w:val="00C3550F"/>
    <w:rsid w:val="00C46C0A"/>
    <w:rsid w:val="00C65260"/>
    <w:rsid w:val="00C77A8A"/>
    <w:rsid w:val="00C82AAA"/>
    <w:rsid w:val="00C87191"/>
    <w:rsid w:val="00C91F2C"/>
    <w:rsid w:val="00CD2241"/>
    <w:rsid w:val="00CD541C"/>
    <w:rsid w:val="00CE0DCE"/>
    <w:rsid w:val="00CF75E5"/>
    <w:rsid w:val="00D14C44"/>
    <w:rsid w:val="00D26972"/>
    <w:rsid w:val="00D42CBA"/>
    <w:rsid w:val="00D519F4"/>
    <w:rsid w:val="00D635DA"/>
    <w:rsid w:val="00D87818"/>
    <w:rsid w:val="00DB2957"/>
    <w:rsid w:val="00E22051"/>
    <w:rsid w:val="00E223BB"/>
    <w:rsid w:val="00E34985"/>
    <w:rsid w:val="00E56EF1"/>
    <w:rsid w:val="00E62E9C"/>
    <w:rsid w:val="00E6592B"/>
    <w:rsid w:val="00E849D6"/>
    <w:rsid w:val="00E8783D"/>
    <w:rsid w:val="00EA7F2F"/>
    <w:rsid w:val="00EE6018"/>
    <w:rsid w:val="00EF68E4"/>
    <w:rsid w:val="00F0526F"/>
    <w:rsid w:val="00F14D5F"/>
    <w:rsid w:val="00F26818"/>
    <w:rsid w:val="00F26C52"/>
    <w:rsid w:val="00F5251D"/>
    <w:rsid w:val="00F526F3"/>
    <w:rsid w:val="00F84581"/>
    <w:rsid w:val="00F861AF"/>
    <w:rsid w:val="00FB3E1B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51"/>
    <w:pPr>
      <w:ind w:left="720"/>
      <w:contextualSpacing/>
    </w:pPr>
  </w:style>
  <w:style w:type="table" w:styleId="a4">
    <w:name w:val="Table Grid"/>
    <w:basedOn w:val="a1"/>
    <w:uiPriority w:val="39"/>
    <w:rsid w:val="0028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4A75E6"/>
  </w:style>
  <w:style w:type="paragraph" w:styleId="a6">
    <w:name w:val="footer"/>
    <w:basedOn w:val="a"/>
    <w:link w:val="Char0"/>
    <w:uiPriority w:val="99"/>
    <w:unhideWhenUsed/>
    <w:rsid w:val="004A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4A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9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bayk</dc:creator>
  <cp:keywords/>
  <dc:description/>
  <cp:lastModifiedBy>farah bayk</cp:lastModifiedBy>
  <cp:revision>162</cp:revision>
  <cp:lastPrinted>2021-03-02T07:46:00Z</cp:lastPrinted>
  <dcterms:created xsi:type="dcterms:W3CDTF">2021-02-15T18:49:00Z</dcterms:created>
  <dcterms:modified xsi:type="dcterms:W3CDTF">2022-05-18T19:29:00Z</dcterms:modified>
</cp:coreProperties>
</file>